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Style w:val="4"/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Style w:val="4"/>
          <w:rFonts w:hint="eastAsia" w:ascii="仿宋" w:hAnsi="仿宋" w:eastAsia="仿宋" w:cs="仿宋"/>
          <w:sz w:val="32"/>
          <w:szCs w:val="32"/>
          <w:highlight w:val="none"/>
        </w:rPr>
        <w:t>附件</w:t>
      </w:r>
      <w:r>
        <w:rPr>
          <w:rStyle w:val="4"/>
          <w:rFonts w:ascii="仿宋" w:hAnsi="仿宋" w:eastAsia="仿宋" w:cs="仿宋"/>
          <w:sz w:val="32"/>
          <w:szCs w:val="32"/>
          <w:highlight w:val="none"/>
        </w:rPr>
        <w:t>1</w:t>
      </w:r>
      <w:r>
        <w:rPr>
          <w:rStyle w:val="4"/>
          <w:rFonts w:hint="eastAsia" w:ascii="仿宋" w:hAnsi="仿宋" w:eastAsia="仿宋" w:cs="仿宋"/>
          <w:sz w:val="32"/>
          <w:szCs w:val="32"/>
          <w:highlight w:val="none"/>
        </w:rPr>
        <w:t>：</w:t>
      </w:r>
      <w:bookmarkStart w:id="0" w:name="_Hlk163460702"/>
      <w:r>
        <w:rPr>
          <w:rStyle w:val="4"/>
          <w:rFonts w:hint="eastAsia" w:ascii="仿宋" w:hAnsi="仿宋" w:eastAsia="仿宋" w:cs="仿宋"/>
          <w:color w:val="000000"/>
          <w:sz w:val="32"/>
          <w:szCs w:val="32"/>
          <w:highlight w:val="none"/>
        </w:rPr>
        <w:t>参会报名表</w:t>
      </w:r>
      <w:bookmarkEnd w:id="0"/>
    </w:p>
    <w:p>
      <w:pPr>
        <w:jc w:val="center"/>
        <w:rPr>
          <w:rStyle w:val="4"/>
          <w:rFonts w:ascii="仿宋" w:hAnsi="仿宋" w:eastAsia="仿宋" w:cs="仿宋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福建船政交通职业学院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  <w:lang w:val="en-US" w:eastAsia="zh-CN"/>
        </w:rPr>
        <w:t>机械智能制造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学院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br w:type="textWrapping"/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highlight w:val="none"/>
        </w:rPr>
        <w:t>专场招聘会参会单位报名表</w:t>
      </w:r>
    </w:p>
    <w:tbl>
      <w:tblPr>
        <w:tblStyle w:val="2"/>
        <w:tblW w:w="1058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496"/>
        <w:gridCol w:w="856"/>
        <w:gridCol w:w="748"/>
        <w:gridCol w:w="748"/>
        <w:gridCol w:w="2256"/>
        <w:gridCol w:w="2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单位全称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法人/负责人</w:t>
            </w:r>
          </w:p>
        </w:tc>
        <w:tc>
          <w:tcPr>
            <w:tcW w:w="29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统一社会信用代码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招聘联系人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单位地址</w:t>
            </w:r>
          </w:p>
        </w:tc>
        <w:tc>
          <w:tcPr>
            <w:tcW w:w="3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30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联系电话(区号)</w:t>
            </w:r>
          </w:p>
        </w:tc>
        <w:tc>
          <w:tcPr>
            <w:tcW w:w="29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招聘电子邮箱</w:t>
            </w:r>
          </w:p>
        </w:tc>
        <w:tc>
          <w:tcPr>
            <w:tcW w:w="9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人才需求情况</w:t>
            </w: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职位名称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  <w:t>人数</w:t>
            </w: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工作地点</w:t>
            </w: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招聘要求、薪资待遇、福利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14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  <w:tc>
          <w:tcPr>
            <w:tcW w:w="5187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1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单位简介</w:t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32"/>
                <w:szCs w:val="32"/>
                <w:highlight w:val="none"/>
              </w:rPr>
              <w:t>(限 300 字以内)</w:t>
            </w:r>
          </w:p>
        </w:tc>
        <w:tc>
          <w:tcPr>
            <w:tcW w:w="90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  <w:highlight w:val="none"/>
              </w:rPr>
            </w:pPr>
          </w:p>
        </w:tc>
      </w:tr>
    </w:tbl>
    <w:p>
      <w:pPr>
        <w:jc w:val="left"/>
        <w:rPr>
          <w:rStyle w:val="4"/>
          <w:rFonts w:ascii="华文楷体" w:hAnsi="华文楷体" w:eastAsia="华文楷体"/>
          <w:sz w:val="24"/>
          <w:highlight w:val="none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